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5881" w14:textId="1E7B5405" w:rsidR="004F0CD5" w:rsidRPr="004F0CD5" w:rsidRDefault="004F0CD5" w:rsidP="004F0CD5">
      <w:pPr>
        <w:pStyle w:val="Title"/>
        <w:jc w:val="center"/>
        <w:rPr>
          <w:rFonts w:ascii="Arial" w:hAnsi="Arial" w:cs="Arial"/>
        </w:rPr>
      </w:pPr>
      <w:r w:rsidRPr="004F0CD5">
        <w:rPr>
          <w:rFonts w:ascii="Arial" w:hAnsi="Arial" w:cs="Arial"/>
        </w:rPr>
        <w:t>NEECOM Member Companies 2018</w:t>
      </w:r>
    </w:p>
    <w:p w14:paraId="5E134B2A" w14:textId="64B8217A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</w:p>
    <w:p w14:paraId="253777A8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Alimed</w:t>
      </w:r>
      <w:proofErr w:type="spellEnd"/>
      <w:r w:rsidRPr="004F0CD5">
        <w:rPr>
          <w:rFonts w:ascii="Arial" w:hAnsi="Arial" w:cs="Arial"/>
          <w:sz w:val="32"/>
          <w:szCs w:val="32"/>
        </w:rPr>
        <w:t>, Inc.</w:t>
      </w:r>
    </w:p>
    <w:p w14:paraId="0CA98EF8" w14:textId="4532F536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Aurora Technologies</w:t>
      </w:r>
    </w:p>
    <w:p w14:paraId="5FDE7D02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Bauer Hockey</w:t>
      </w:r>
    </w:p>
    <w:p w14:paraId="756EA96A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BJs Wholesale Club Inc.</w:t>
      </w:r>
    </w:p>
    <w:p w14:paraId="316632BB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Blume Global</w:t>
      </w:r>
    </w:p>
    <w:p w14:paraId="13DD4743" w14:textId="17770873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Boston Warehouse</w:t>
      </w:r>
    </w:p>
    <w:p w14:paraId="0031AA11" w14:textId="05901C8A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Cabot/Agri-Mark</w:t>
      </w:r>
    </w:p>
    <w:p w14:paraId="0C5600AE" w14:textId="2A233D36" w:rsid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ConMed Corporation</w:t>
      </w:r>
    </w:p>
    <w:p w14:paraId="24F018F6" w14:textId="026B1A56" w:rsidR="00EE342D" w:rsidRPr="004F0CD5" w:rsidRDefault="00EE342D" w:rsidP="004F0C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Descartes</w:t>
      </w:r>
      <w:bookmarkStart w:id="0" w:name="_GoBack"/>
      <w:bookmarkEnd w:id="0"/>
    </w:p>
    <w:p w14:paraId="5A64D705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DiCentral</w:t>
      </w:r>
      <w:proofErr w:type="spellEnd"/>
    </w:p>
    <w:p w14:paraId="6999D1CA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Edict Systems</w:t>
      </w:r>
    </w:p>
    <w:p w14:paraId="4D123462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EDI Specialists, Inc.</w:t>
      </w:r>
    </w:p>
    <w:p w14:paraId="17D6ED66" w14:textId="722C3F74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Energy Services Group</w:t>
      </w:r>
    </w:p>
    <w:p w14:paraId="2B5E2604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eZCom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Software Inc.</w:t>
      </w:r>
    </w:p>
    <w:p w14:paraId="5593DC9A" w14:textId="2B93FA6C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Faxinating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Solutions, Inc</w:t>
      </w:r>
    </w:p>
    <w:p w14:paraId="2482D3DE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GraceBlood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LLC</w:t>
      </w:r>
    </w:p>
    <w:p w14:paraId="2EFEC482" w14:textId="00EB7208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Heilind Electronics, Inc.</w:t>
      </w:r>
    </w:p>
    <w:p w14:paraId="7A816A58" w14:textId="4FDB0F42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InMusic</w:t>
      </w:r>
      <w:proofErr w:type="spellEnd"/>
    </w:p>
    <w:p w14:paraId="51D9BA90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Interlink Commerce</w:t>
      </w:r>
    </w:p>
    <w:p w14:paraId="4D2F82D3" w14:textId="22F8411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Intertrade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Systems Inc.</w:t>
      </w:r>
    </w:p>
    <w:p w14:paraId="32BAA681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Lifetime Brands</w:t>
      </w:r>
    </w:p>
    <w:p w14:paraId="256D079F" w14:textId="601C0F8D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lastRenderedPageBreak/>
        <w:t>Loren Data Corp</w:t>
      </w:r>
    </w:p>
    <w:p w14:paraId="1827577F" w14:textId="77AA3753" w:rsidR="001837B2" w:rsidRDefault="001837B2" w:rsidP="004F0CD5">
      <w:pPr>
        <w:jc w:val="center"/>
        <w:rPr>
          <w:rFonts w:ascii="Arial" w:hAnsi="Arial" w:cs="Arial"/>
          <w:sz w:val="32"/>
          <w:szCs w:val="32"/>
        </w:rPr>
      </w:pPr>
      <w:r w:rsidRPr="001837B2">
        <w:rPr>
          <w:rFonts w:ascii="Arial" w:hAnsi="Arial" w:cs="Arial"/>
          <w:sz w:val="32"/>
          <w:szCs w:val="32"/>
        </w:rPr>
        <w:t>Marathon Sports</w:t>
      </w:r>
    </w:p>
    <w:p w14:paraId="7F01EA9E" w14:textId="7531F23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New Balance Athletics, Inc.</w:t>
      </w:r>
    </w:p>
    <w:p w14:paraId="71D095E2" w14:textId="3806DD7E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Partners HealthCare System, Inc.</w:t>
      </w:r>
    </w:p>
    <w:p w14:paraId="069D0E50" w14:textId="5C0F614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ReTrans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Freight, Inc.</w:t>
      </w:r>
    </w:p>
    <w:p w14:paraId="7793921E" w14:textId="1B72AC6D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Staples, Inc.</w:t>
      </w:r>
    </w:p>
    <w:p w14:paraId="76ACBA89" w14:textId="75F30F99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The Persimmon Group, Inc.</w:t>
      </w:r>
    </w:p>
    <w:p w14:paraId="15F06250" w14:textId="5B7D0A29" w:rsidR="000A689D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X12</w:t>
      </w:r>
    </w:p>
    <w:sectPr w:rsidR="000A689D" w:rsidRPr="004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5"/>
    <w:rsid w:val="000B3A7C"/>
    <w:rsid w:val="000F2DB5"/>
    <w:rsid w:val="001837B2"/>
    <w:rsid w:val="003C60FD"/>
    <w:rsid w:val="004F0CD5"/>
    <w:rsid w:val="00543117"/>
    <w:rsid w:val="00710D40"/>
    <w:rsid w:val="007A1355"/>
    <w:rsid w:val="009065D3"/>
    <w:rsid w:val="00A20D99"/>
    <w:rsid w:val="00BA3A7E"/>
    <w:rsid w:val="00CB3BCD"/>
    <w:rsid w:val="00E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650"/>
  <w15:chartTrackingRefBased/>
  <w15:docId w15:val="{C9963492-2A03-4ADC-9B5C-171005F5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0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Calarese</dc:creator>
  <cp:keywords/>
  <dc:description/>
  <cp:lastModifiedBy>Michelle Calarese</cp:lastModifiedBy>
  <cp:revision>3</cp:revision>
  <dcterms:created xsi:type="dcterms:W3CDTF">2018-10-23T00:04:00Z</dcterms:created>
  <dcterms:modified xsi:type="dcterms:W3CDTF">2018-10-23T00:05:00Z</dcterms:modified>
</cp:coreProperties>
</file>